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Allgemeine Angaben zur Person 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aphasische Person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Name, Vorname: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Geburtsdatum: ______________________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Adresse: ___________________________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Telefon: ____________________________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Bildung, Beruf ( vor Erkrankung):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Beruf/ Tätigkeit ( nach Erkrankung)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Beginn der Erkrankung und Krankheitsverlauf, Begleitstörungen: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Abgeschlossene und laufende Therapien: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Hörfähigkeit ( mit Höhrgerät, wenn sie eines haben)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Gut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leicht eingeschränkt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Stark eingeschränkt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Sehfähigkeit</w:t>
            </w:r>
            <w:r w:rsidDel="00000000" w:rsidR="00000000" w:rsidRPr="00000000">
              <w:rPr>
                <w:b w:val="1"/>
                <w:rtl w:val="0"/>
              </w:rPr>
              <w:t xml:space="preserve"> ( </w:t>
            </w:r>
            <w:r w:rsidDel="00000000" w:rsidR="00000000" w:rsidRPr="00000000">
              <w:rPr>
                <w:rtl w:val="0"/>
              </w:rPr>
              <w:t xml:space="preserve">mit Brille, wenn sie eine haben)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Gut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leicht eingeschränkt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Stark eingeschränkt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Bezugsperson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Name, Vorname: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Geburtsdatum: ______________________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Telefon: ____________________________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Bildung, Beruf ( vor Erkrankung der aphasischen Person) ___________________________________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Bildung, Tätigkeit ( nach Erkrankung der aphasischen Person)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Verhältnis zur aphasischen Person ( Ehepartner/in, verwandt, befreundet)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Hörfähigkeit ( mit Höhrgerät, wenn sie eines haben)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Gut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leicht eingeschränkt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stark eingeschränkt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Sehfähigkeit ( mit Brille, wenn sie eine haben)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Gut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leicht eingeschränkt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stark eingeschränkt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2. Selbsteinschätzung der gemeinsamen Lebenssituation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b w:val="1"/>
          <w:rtl w:val="0"/>
        </w:rPr>
        <w:t xml:space="preserve">Bereich „ Gemeinsame Aktivitäten“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Was unternehmen sie in ihrer Freizeit gemeinsam? ( Beispiele: Einkaufen, Konzerte, ins Kino gehen, spazieren… )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    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Seit der Erkrankung unternehmen wir mehr / gleich viel/ wenige gemeinsam. 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Was fehlt ihnen in Bezug auf die gemeinsamen Aktivitäten? Gibt es etwas, das sie ändern möchten?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Bereich „ Gemeinsame Kontakte“ 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Wir bekommen: mehr/ genauso oft/ etwas seltener/ viel seltener Besuch als früher.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Wir besuchen Bekannte und Freunde: mehr/ genauso oft/ etwas seltener/ viel seltener als früher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Seit der Erkrankung haben wir: keine/ wenige/ einige Kontakte zu Verwandten, Freunden und Bekannten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Seit der Erkrankung haben wir: keine/ ein paar/ einige neue Bekanntschaften gemacht.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Besuchen Sie eine  Selbsthilfegruppe für aphasische Personen und ihre Angehörigen?  Ja/ Nein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Was vermissen Sie in Bezug auf die gemeinsamen Kontakte? Was wünschen Sie sich, dass sich verändern soll?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3. Selbsteinschätzung der Lebenssituation der aphasischen Person</w:t>
      </w:r>
    </w:p>
    <w:p w:rsidR="00000000" w:rsidDel="00000000" w:rsidP="00000000" w:rsidRDefault="00000000" w:rsidRPr="00000000" w14:paraId="0000006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Bereich „ Aktivitäten“</w:t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Lesen Sie in ihrer Freizeit? Wenn ja, was? ( Bsp: Zeitungs- oder Zeitschriftenartikel, Bücher, E- Mails, WhatsApp)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Schreiben Sie in Ihrer Freizeit? Wenn ja, was? ( Bsp: Einkaufszettel, Notizen, E- Mails, Briefe, WhatsApp…)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Ich höre selten/ manchmal / oft Radio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Ich schaue selten/ manchmal/ oft fern.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Was unternehmen Sie in Ihrer Freizeit sonst noch?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Ich unternehme heute mehr/ gleich viel/ weniger/ viel weniger als früher.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Bereich „ Kontakte“ </w:t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Ich spreche oft / selten / nie mit Freunden und Bekannten. 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Ich spreche oft / selten / nie mit Unbekannten.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Freuen sie sich, wenn Sie von einer bekannten Person angesprochen werden? Ja / Nein, warum? ___________________________________________________________________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Bereich „ Lebenszufriedenheit“ </w:t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Ich bin mit meiner Lebenssituationen seit meiner Erkrankung: gleich zufrieden/ weniger zufrieden / viel weniger zufrieden als früher.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Was ist ihr größter Wunsch für die Zukunft? Was soll sich verändern?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  ________________________________________________________________________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Was können sie am sehr gut? 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4. </w:t>
      </w:r>
      <w:r w:rsidDel="00000000" w:rsidR="00000000" w:rsidRPr="00000000">
        <w:rPr>
          <w:b w:val="1"/>
          <w:u w:val="single"/>
          <w:rtl w:val="0"/>
        </w:rPr>
        <w:t xml:space="preserve">Selbsteinschätzung der Lebenssituation der Bezugsperson </w:t>
      </w:r>
    </w:p>
    <w:p w:rsidR="00000000" w:rsidDel="00000000" w:rsidP="00000000" w:rsidRDefault="00000000" w:rsidRPr="00000000" w14:paraId="0000009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Bereich „ Umgang mit der Erkrankung“ </w:t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Können Sie versuchen  in Ihren  eigenen Worten zu formulieren, was Sie unter „ Aphasie“ verstehen?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Ich fühle mich: recht gut / genügend / zu wenig über die Krankheit Aphasie und ihre Folgen informiert.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Bereich „ Aktivitäten“ </w:t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Was unternehmen Sie in Ihrer Freizeit? 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Ich unternehme heute: mehr / gleich viel / viel weniger als früher. 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Bereich „ Kontakte“ </w:t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Ich habe heute: mehr/ gleich viel / seltener / viel seltener als früher Kontakt zu Freunden und Bekannten. 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Bereich „ Zufriedenheit“ </w:t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Ich bin mit meiner Lebenssituation seit des Krankheitsereignisses: gleich zufrieden / weniger zufrieden / viel weniger zufrieden als früher.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Was ist Ihr größter Wunsch für die Zukunft? Was soll sich verändern? 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Welche Ihrer Fähigkeiten hilft ihnen am allermeisten, um mit dieser schwierigen Situation umzugehen? 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